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4C" w:rsidRDefault="00A9154C" w:rsidP="00A9154C">
      <w:pPr>
        <w:pStyle w:val="Textoembloco"/>
        <w:ind w:left="0" w:righ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*COMPOSIÇÃO</w:t>
      </w:r>
      <w:r>
        <w:rPr>
          <w:rFonts w:ascii="Arial" w:hAnsi="Arial" w:cs="Arial"/>
          <w:sz w:val="28"/>
          <w:szCs w:val="28"/>
        </w:rPr>
        <w:t xml:space="preserve"> DA JUNTA RECURSAL DO PROCON/MG</w:t>
      </w:r>
    </w:p>
    <w:p w:rsidR="00A9154C" w:rsidRDefault="00A9154C" w:rsidP="00A915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Junta Recursal</w:t>
      </w:r>
    </w:p>
    <w:p w:rsidR="00A9154C" w:rsidRDefault="00A9154C" w:rsidP="00A915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Procurador de Justiça Geraldo Flávio Vasques </w:t>
      </w:r>
    </w:p>
    <w:p w:rsidR="00A9154C" w:rsidRDefault="00A9154C" w:rsidP="00B01686">
      <w:pPr>
        <w:jc w:val="both"/>
        <w:rPr>
          <w:rFonts w:ascii="Arial" w:hAnsi="Arial" w:cs="Arial"/>
          <w:b/>
          <w:sz w:val="28"/>
          <w:szCs w:val="28"/>
          <w:highlight w:val="yellow"/>
          <w:u w:val="single"/>
        </w:rPr>
      </w:pPr>
    </w:p>
    <w:p w:rsidR="00B01686" w:rsidRPr="00B01686" w:rsidRDefault="00B01686" w:rsidP="00B01686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04D5">
        <w:rPr>
          <w:rFonts w:ascii="Arial" w:hAnsi="Arial" w:cs="Arial"/>
          <w:b/>
          <w:sz w:val="28"/>
          <w:szCs w:val="28"/>
          <w:highlight w:val="yellow"/>
          <w:u w:val="single"/>
        </w:rPr>
        <w:t>1.ª Turma Recursal</w:t>
      </w:r>
    </w:p>
    <w:p w:rsidR="009604D5" w:rsidRDefault="009604D5" w:rsidP="00B01686">
      <w:pPr>
        <w:jc w:val="both"/>
        <w:rPr>
          <w:rFonts w:ascii="Arial" w:hAnsi="Arial" w:cs="Arial"/>
          <w:sz w:val="28"/>
          <w:szCs w:val="28"/>
        </w:rPr>
      </w:pPr>
    </w:p>
    <w:p w:rsidR="009604D5" w:rsidRPr="009604D5" w:rsidRDefault="009604D5" w:rsidP="00B01686">
      <w:pPr>
        <w:jc w:val="both"/>
        <w:rPr>
          <w:rFonts w:ascii="Arial" w:hAnsi="Arial" w:cs="Arial"/>
          <w:b/>
          <w:sz w:val="28"/>
          <w:szCs w:val="28"/>
        </w:rPr>
      </w:pPr>
      <w:r w:rsidRPr="009604D5">
        <w:rPr>
          <w:rFonts w:ascii="Arial" w:hAnsi="Arial" w:cs="Arial"/>
          <w:b/>
          <w:sz w:val="28"/>
          <w:szCs w:val="28"/>
        </w:rPr>
        <w:t xml:space="preserve">1.ª </w:t>
      </w:r>
      <w:proofErr w:type="spellStart"/>
      <w:r w:rsidRPr="009604D5">
        <w:rPr>
          <w:rFonts w:ascii="Arial" w:hAnsi="Arial" w:cs="Arial"/>
          <w:b/>
          <w:sz w:val="28"/>
          <w:szCs w:val="28"/>
        </w:rPr>
        <w:t>Subturma</w:t>
      </w:r>
      <w:proofErr w:type="spellEnd"/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 xml:space="preserve">Procurador de Justiça Giovanni Mansur Solha </w:t>
      </w:r>
      <w:proofErr w:type="spellStart"/>
      <w:r w:rsidRPr="00124198">
        <w:rPr>
          <w:rFonts w:ascii="Arial" w:hAnsi="Arial" w:cs="Arial"/>
          <w:sz w:val="28"/>
          <w:szCs w:val="28"/>
        </w:rPr>
        <w:t>Pantuzzo</w:t>
      </w:r>
      <w:proofErr w:type="spellEnd"/>
      <w:r w:rsidRPr="00124198">
        <w:rPr>
          <w:rFonts w:ascii="Arial" w:hAnsi="Arial" w:cs="Arial"/>
          <w:sz w:val="28"/>
          <w:szCs w:val="28"/>
        </w:rPr>
        <w:t xml:space="preserve"> (Presidente da 1ª Turma)</w:t>
      </w:r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Procuradora de Justiça Andréa de Figueiredo Soares</w:t>
      </w:r>
    </w:p>
    <w:p w:rsidR="00B01686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 xml:space="preserve">Procurador de Justiça </w:t>
      </w:r>
      <w:r>
        <w:rPr>
          <w:rFonts w:ascii="Arial" w:hAnsi="Arial" w:cs="Arial"/>
          <w:sz w:val="28"/>
          <w:szCs w:val="28"/>
        </w:rPr>
        <w:t>Eduardo Nepomuceno de Souza*</w:t>
      </w:r>
    </w:p>
    <w:p w:rsidR="00B01686" w:rsidRDefault="00B01686" w:rsidP="00B01686">
      <w:pPr>
        <w:jc w:val="both"/>
        <w:rPr>
          <w:rFonts w:ascii="Arial" w:hAnsi="Arial" w:cs="Arial"/>
          <w:sz w:val="28"/>
          <w:szCs w:val="28"/>
        </w:rPr>
      </w:pPr>
    </w:p>
    <w:p w:rsidR="00B01686" w:rsidRPr="00B01686" w:rsidRDefault="00B01686" w:rsidP="00B01686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Pr="00B01686">
        <w:rPr>
          <w:rFonts w:ascii="Arial" w:hAnsi="Arial" w:cs="Arial"/>
          <w:b/>
          <w:sz w:val="28"/>
          <w:szCs w:val="28"/>
        </w:rPr>
        <w:t xml:space="preserve">.ª </w:t>
      </w:r>
      <w:proofErr w:type="spellStart"/>
      <w:r w:rsidRPr="00B01686">
        <w:rPr>
          <w:rFonts w:ascii="Arial" w:hAnsi="Arial" w:cs="Arial"/>
          <w:b/>
          <w:sz w:val="28"/>
          <w:szCs w:val="28"/>
        </w:rPr>
        <w:t>Subturma</w:t>
      </w:r>
      <w:proofErr w:type="spellEnd"/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Procuradora de Justiça Andréa de Figueiredo Soares</w:t>
      </w:r>
    </w:p>
    <w:p w:rsidR="00B01686" w:rsidRPr="00B01686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 xml:space="preserve">Procurador de Justiça </w:t>
      </w:r>
      <w:r>
        <w:rPr>
          <w:rFonts w:ascii="Arial" w:hAnsi="Arial" w:cs="Arial"/>
          <w:sz w:val="28"/>
          <w:szCs w:val="28"/>
        </w:rPr>
        <w:t>Eduardo Nepomuceno de Souza</w:t>
      </w:r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 xml:space="preserve">Procurador de Justiça Giovanni Mansur Solha </w:t>
      </w:r>
      <w:proofErr w:type="spellStart"/>
      <w:r w:rsidRPr="00124198">
        <w:rPr>
          <w:rFonts w:ascii="Arial" w:hAnsi="Arial" w:cs="Arial"/>
          <w:sz w:val="28"/>
          <w:szCs w:val="28"/>
        </w:rPr>
        <w:t>Pantuzzo</w:t>
      </w:r>
      <w:proofErr w:type="spellEnd"/>
    </w:p>
    <w:p w:rsidR="00655AC6" w:rsidRDefault="00655AC6" w:rsidP="00B01686">
      <w:pPr>
        <w:jc w:val="both"/>
        <w:rPr>
          <w:rFonts w:ascii="Arial" w:hAnsi="Arial" w:cs="Arial"/>
          <w:b/>
          <w:sz w:val="28"/>
          <w:szCs w:val="28"/>
        </w:rPr>
      </w:pPr>
    </w:p>
    <w:p w:rsidR="00B01686" w:rsidRPr="00B01686" w:rsidRDefault="00B01686" w:rsidP="00B01686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</w:t>
      </w:r>
      <w:r w:rsidRPr="00B01686">
        <w:rPr>
          <w:rFonts w:ascii="Arial" w:hAnsi="Arial" w:cs="Arial"/>
          <w:b/>
          <w:sz w:val="28"/>
          <w:szCs w:val="28"/>
        </w:rPr>
        <w:t xml:space="preserve">.ª </w:t>
      </w:r>
      <w:proofErr w:type="spellStart"/>
      <w:r w:rsidRPr="00B01686">
        <w:rPr>
          <w:rFonts w:ascii="Arial" w:hAnsi="Arial" w:cs="Arial"/>
          <w:b/>
          <w:sz w:val="28"/>
          <w:szCs w:val="28"/>
        </w:rPr>
        <w:t>Subturma</w:t>
      </w:r>
      <w:proofErr w:type="spellEnd"/>
    </w:p>
    <w:p w:rsidR="00B01686" w:rsidRPr="00B01686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 xml:space="preserve">Procurador de Justiça </w:t>
      </w:r>
      <w:r>
        <w:rPr>
          <w:rFonts w:ascii="Arial" w:hAnsi="Arial" w:cs="Arial"/>
          <w:sz w:val="28"/>
          <w:szCs w:val="28"/>
        </w:rPr>
        <w:t>Eduardo Nepomuceno de Souza</w:t>
      </w:r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 xml:space="preserve">Procurador de Justiça Giovanni Mansur Solha </w:t>
      </w:r>
      <w:proofErr w:type="spellStart"/>
      <w:r w:rsidRPr="00124198">
        <w:rPr>
          <w:rFonts w:ascii="Arial" w:hAnsi="Arial" w:cs="Arial"/>
          <w:sz w:val="28"/>
          <w:szCs w:val="28"/>
        </w:rPr>
        <w:t>Pantuzzo</w:t>
      </w:r>
      <w:proofErr w:type="spellEnd"/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Procuradora de Justiça Andréa de Figueiredo Soares</w:t>
      </w:r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</w:p>
    <w:p w:rsidR="00B01686" w:rsidRPr="00B01686" w:rsidRDefault="00B01686" w:rsidP="00B01686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04D5">
        <w:rPr>
          <w:rFonts w:ascii="Arial" w:hAnsi="Arial" w:cs="Arial"/>
          <w:b/>
          <w:sz w:val="28"/>
          <w:szCs w:val="28"/>
          <w:highlight w:val="yellow"/>
          <w:u w:val="single"/>
        </w:rPr>
        <w:t>2.ª Turma Recursal</w:t>
      </w:r>
    </w:p>
    <w:p w:rsidR="009604D5" w:rsidRDefault="009604D5" w:rsidP="00B01686">
      <w:pPr>
        <w:jc w:val="both"/>
        <w:rPr>
          <w:rFonts w:ascii="Arial" w:hAnsi="Arial" w:cs="Arial"/>
          <w:sz w:val="28"/>
          <w:szCs w:val="28"/>
        </w:rPr>
      </w:pPr>
    </w:p>
    <w:p w:rsidR="009604D5" w:rsidRPr="009604D5" w:rsidRDefault="009604D5" w:rsidP="009604D5">
      <w:pPr>
        <w:jc w:val="both"/>
        <w:rPr>
          <w:rFonts w:ascii="Arial" w:hAnsi="Arial" w:cs="Arial"/>
          <w:b/>
          <w:sz w:val="28"/>
          <w:szCs w:val="28"/>
        </w:rPr>
      </w:pPr>
      <w:r w:rsidRPr="009604D5">
        <w:rPr>
          <w:rFonts w:ascii="Arial" w:hAnsi="Arial" w:cs="Arial"/>
          <w:b/>
          <w:sz w:val="28"/>
          <w:szCs w:val="28"/>
        </w:rPr>
        <w:t xml:space="preserve">1.ª </w:t>
      </w:r>
      <w:proofErr w:type="spellStart"/>
      <w:r w:rsidRPr="009604D5">
        <w:rPr>
          <w:rFonts w:ascii="Arial" w:hAnsi="Arial" w:cs="Arial"/>
          <w:b/>
          <w:sz w:val="28"/>
          <w:szCs w:val="28"/>
        </w:rPr>
        <w:t>Subturma</w:t>
      </w:r>
      <w:proofErr w:type="spellEnd"/>
    </w:p>
    <w:p w:rsidR="00B01686" w:rsidRPr="009604D5" w:rsidRDefault="00B01686" w:rsidP="009604D5">
      <w:pPr>
        <w:jc w:val="both"/>
        <w:rPr>
          <w:rFonts w:ascii="Arial" w:hAnsi="Arial" w:cs="Arial"/>
          <w:sz w:val="28"/>
          <w:szCs w:val="28"/>
        </w:rPr>
      </w:pPr>
      <w:r w:rsidRPr="009604D5">
        <w:rPr>
          <w:rFonts w:ascii="Arial" w:hAnsi="Arial" w:cs="Arial"/>
          <w:sz w:val="28"/>
          <w:szCs w:val="28"/>
        </w:rPr>
        <w:t>Procurador de Justiça Geraldo de Faria Martins da Costa</w:t>
      </w:r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(Presidente da 2ª Turma)</w:t>
      </w:r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 de Justiça Antônio Sérgio Rocha de Paula</w:t>
      </w:r>
    </w:p>
    <w:p w:rsidR="00B01686" w:rsidRPr="00124198" w:rsidRDefault="00B01686" w:rsidP="00B01686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</w:t>
      </w:r>
      <w:r>
        <w:rPr>
          <w:rFonts w:ascii="Arial" w:hAnsi="Arial" w:cs="Arial"/>
          <w:sz w:val="28"/>
          <w:szCs w:val="28"/>
        </w:rPr>
        <w:t>a</w:t>
      </w:r>
      <w:r w:rsidRPr="00124198">
        <w:rPr>
          <w:rFonts w:ascii="Arial" w:hAnsi="Arial" w:cs="Arial"/>
          <w:sz w:val="28"/>
          <w:szCs w:val="28"/>
        </w:rPr>
        <w:t xml:space="preserve"> de Justiça </w:t>
      </w:r>
      <w:r>
        <w:rPr>
          <w:rFonts w:ascii="Arial" w:hAnsi="Arial" w:cs="Arial"/>
          <w:sz w:val="28"/>
          <w:szCs w:val="28"/>
        </w:rPr>
        <w:t>Thaís de Oliveira Leite</w:t>
      </w:r>
    </w:p>
    <w:p w:rsidR="00B01686" w:rsidRDefault="00B01686" w:rsidP="00B01686">
      <w:pPr>
        <w:jc w:val="both"/>
        <w:rPr>
          <w:rFonts w:ascii="Arial" w:hAnsi="Arial" w:cs="Arial"/>
          <w:b/>
          <w:sz w:val="28"/>
          <w:szCs w:val="28"/>
        </w:rPr>
      </w:pPr>
    </w:p>
    <w:p w:rsidR="00B01686" w:rsidRPr="00B01686" w:rsidRDefault="009604D5" w:rsidP="00B01686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B01686" w:rsidRPr="00B01686">
        <w:rPr>
          <w:rFonts w:ascii="Arial" w:hAnsi="Arial" w:cs="Arial"/>
          <w:b/>
          <w:sz w:val="28"/>
          <w:szCs w:val="28"/>
        </w:rPr>
        <w:t xml:space="preserve">.ª </w:t>
      </w:r>
      <w:proofErr w:type="spellStart"/>
      <w:r w:rsidR="00B01686" w:rsidRPr="00B01686">
        <w:rPr>
          <w:rFonts w:ascii="Arial" w:hAnsi="Arial" w:cs="Arial"/>
          <w:b/>
          <w:sz w:val="28"/>
          <w:szCs w:val="28"/>
        </w:rPr>
        <w:t>Subturma</w:t>
      </w:r>
      <w:proofErr w:type="spellEnd"/>
    </w:p>
    <w:p w:rsidR="009604D5" w:rsidRPr="00124198" w:rsidRDefault="009604D5" w:rsidP="009604D5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 de Justiça Antônio Sérgio Rocha de Paula</w:t>
      </w:r>
    </w:p>
    <w:p w:rsidR="009604D5" w:rsidRPr="00124198" w:rsidRDefault="009604D5" w:rsidP="009604D5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</w:t>
      </w:r>
      <w:r>
        <w:rPr>
          <w:rFonts w:ascii="Arial" w:hAnsi="Arial" w:cs="Arial"/>
          <w:sz w:val="28"/>
          <w:szCs w:val="28"/>
        </w:rPr>
        <w:t>a</w:t>
      </w:r>
      <w:r w:rsidRPr="00124198">
        <w:rPr>
          <w:rFonts w:ascii="Arial" w:hAnsi="Arial" w:cs="Arial"/>
          <w:sz w:val="28"/>
          <w:szCs w:val="28"/>
        </w:rPr>
        <w:t xml:space="preserve"> de Justiça </w:t>
      </w:r>
      <w:r>
        <w:rPr>
          <w:rFonts w:ascii="Arial" w:hAnsi="Arial" w:cs="Arial"/>
          <w:sz w:val="28"/>
          <w:szCs w:val="28"/>
        </w:rPr>
        <w:t>Thaís de Oliveira Leite</w:t>
      </w:r>
    </w:p>
    <w:p w:rsidR="009604D5" w:rsidRPr="00124198" w:rsidRDefault="009604D5" w:rsidP="009604D5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 de Justiça Geraldo de Faria Martins da Costa</w:t>
      </w:r>
    </w:p>
    <w:p w:rsidR="003E547F" w:rsidRDefault="003E547F"/>
    <w:p w:rsidR="009604D5" w:rsidRDefault="009604D5">
      <w:pPr>
        <w:rPr>
          <w:rFonts w:ascii="Arial" w:hAnsi="Arial" w:cs="Arial"/>
          <w:b/>
          <w:sz w:val="28"/>
          <w:szCs w:val="28"/>
        </w:rPr>
      </w:pPr>
      <w:r w:rsidRPr="009604D5">
        <w:rPr>
          <w:rFonts w:ascii="Arial" w:hAnsi="Arial" w:cs="Arial"/>
          <w:b/>
          <w:sz w:val="28"/>
          <w:szCs w:val="28"/>
        </w:rPr>
        <w:t xml:space="preserve">3ª </w:t>
      </w:r>
      <w:proofErr w:type="spellStart"/>
      <w:r w:rsidRPr="009604D5">
        <w:rPr>
          <w:rFonts w:ascii="Arial" w:hAnsi="Arial" w:cs="Arial"/>
          <w:b/>
          <w:sz w:val="28"/>
          <w:szCs w:val="28"/>
        </w:rPr>
        <w:t>Subturma</w:t>
      </w:r>
      <w:proofErr w:type="spellEnd"/>
    </w:p>
    <w:p w:rsidR="009604D5" w:rsidRPr="00124198" w:rsidRDefault="009604D5" w:rsidP="009604D5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</w:t>
      </w:r>
      <w:r>
        <w:rPr>
          <w:rFonts w:ascii="Arial" w:hAnsi="Arial" w:cs="Arial"/>
          <w:sz w:val="28"/>
          <w:szCs w:val="28"/>
        </w:rPr>
        <w:t>a</w:t>
      </w:r>
      <w:r w:rsidRPr="00124198">
        <w:rPr>
          <w:rFonts w:ascii="Arial" w:hAnsi="Arial" w:cs="Arial"/>
          <w:sz w:val="28"/>
          <w:szCs w:val="28"/>
        </w:rPr>
        <w:t xml:space="preserve"> de Justiça </w:t>
      </w:r>
      <w:r>
        <w:rPr>
          <w:rFonts w:ascii="Arial" w:hAnsi="Arial" w:cs="Arial"/>
          <w:sz w:val="28"/>
          <w:szCs w:val="28"/>
        </w:rPr>
        <w:t>Thaís de Oliveira Leite</w:t>
      </w:r>
    </w:p>
    <w:p w:rsidR="009604D5" w:rsidRPr="00124198" w:rsidRDefault="009604D5" w:rsidP="009604D5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 de Justiça Geraldo de Faria Martins da Costa</w:t>
      </w:r>
    </w:p>
    <w:p w:rsidR="009604D5" w:rsidRPr="00124198" w:rsidRDefault="009604D5" w:rsidP="009604D5">
      <w:pPr>
        <w:jc w:val="both"/>
        <w:rPr>
          <w:rFonts w:ascii="Arial" w:hAnsi="Arial" w:cs="Arial"/>
          <w:sz w:val="28"/>
          <w:szCs w:val="28"/>
        </w:rPr>
      </w:pPr>
      <w:r w:rsidRPr="00124198">
        <w:rPr>
          <w:rFonts w:ascii="Arial" w:hAnsi="Arial" w:cs="Arial"/>
          <w:sz w:val="28"/>
          <w:szCs w:val="28"/>
        </w:rPr>
        <w:t>Procurador de Justiça Antônio Sérgio Rocha de Paula</w:t>
      </w:r>
    </w:p>
    <w:p w:rsidR="009604D5" w:rsidRDefault="009604D5" w:rsidP="009604D5"/>
    <w:p w:rsidR="009604D5" w:rsidRPr="009604D5" w:rsidRDefault="009604D5">
      <w:pPr>
        <w:rPr>
          <w:rFonts w:ascii="Arial" w:hAnsi="Arial" w:cs="Arial"/>
          <w:b/>
          <w:sz w:val="28"/>
          <w:szCs w:val="28"/>
        </w:rPr>
      </w:pPr>
    </w:p>
    <w:sectPr w:rsidR="009604D5" w:rsidRPr="009604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779" w:rsidRDefault="00B57779" w:rsidP="00A9154C">
      <w:r>
        <w:separator/>
      </w:r>
    </w:p>
  </w:endnote>
  <w:endnote w:type="continuationSeparator" w:id="0">
    <w:p w:rsidR="00B57779" w:rsidRDefault="00B57779" w:rsidP="00A9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54C" w:rsidRDefault="00A915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54C" w:rsidRDefault="00A9154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54C" w:rsidRDefault="00A915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779" w:rsidRDefault="00B57779" w:rsidP="00A9154C">
      <w:r>
        <w:separator/>
      </w:r>
    </w:p>
  </w:footnote>
  <w:footnote w:type="continuationSeparator" w:id="0">
    <w:p w:rsidR="00B57779" w:rsidRDefault="00B57779" w:rsidP="00A9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54C" w:rsidRDefault="00A915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436" w:type="dxa"/>
      <w:tblLook w:val="04A0" w:firstRow="1" w:lastRow="0" w:firstColumn="1" w:lastColumn="0" w:noHBand="0" w:noVBand="1"/>
    </w:tblPr>
    <w:tblGrid>
      <w:gridCol w:w="4219"/>
      <w:gridCol w:w="4217"/>
    </w:tblGrid>
    <w:tr w:rsidR="00A9154C" w:rsidTr="00044681">
      <w:tc>
        <w:tcPr>
          <w:tcW w:w="4218" w:type="dxa"/>
        </w:tcPr>
        <w:p w:rsidR="00A9154C" w:rsidRDefault="00A9154C" w:rsidP="00A9154C">
          <w:pPr>
            <w:tabs>
              <w:tab w:val="center" w:pos="4419"/>
              <w:tab w:val="right" w:pos="8838"/>
            </w:tabs>
            <w:suppressAutoHyphens/>
            <w:jc w:val="both"/>
            <w:rPr>
              <w:rFonts w:ascii="Calibri" w:eastAsia="Calibri" w:hAnsi="Calibri"/>
              <w:lang w:eastAsia="zh-CN"/>
            </w:rPr>
          </w:pPr>
          <w:bookmarkStart w:id="0" w:name="_GoBack" w:colFirst="0" w:colLast="0"/>
          <w:r>
            <w:rPr>
              <w:noProof/>
            </w:rPr>
            <w:drawing>
              <wp:inline distT="0" distB="0" distL="0" distR="0" wp14:anchorId="2C2A3F19" wp14:editId="6BC35AE0">
                <wp:extent cx="1532890" cy="450850"/>
                <wp:effectExtent l="0" t="0" r="0" b="0"/>
                <wp:docPr id="1" name="Imagem 2" descr="https://sso.mpmg.mp.br/cas/images/MPMG-mar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https://sso.mpmg.mp.br/cas/images/MPMG-mar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289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dxa"/>
        </w:tcPr>
        <w:p w:rsidR="00A9154C" w:rsidRDefault="00A9154C" w:rsidP="009C50A3">
          <w:pPr>
            <w:tabs>
              <w:tab w:val="center" w:pos="4419"/>
              <w:tab w:val="right" w:pos="8838"/>
            </w:tabs>
            <w:suppressAutoHyphens/>
            <w:jc w:val="both"/>
            <w:rPr>
              <w:rFonts w:ascii="Calibri" w:eastAsia="Calibri" w:hAnsi="Calibri"/>
              <w:lang w:eastAsia="zh-CN"/>
            </w:rPr>
          </w:pPr>
          <w:r>
            <w:rPr>
              <w:rFonts w:eastAsia="Calibri"/>
              <w:lang w:eastAsia="en-GB"/>
            </w:rPr>
            <w:t xml:space="preserve">Junta Recursal </w:t>
          </w:r>
          <w:r>
            <w:rPr>
              <w:rFonts w:eastAsia="Calibri"/>
              <w:lang w:eastAsia="zh-CN"/>
            </w:rPr>
            <w:t xml:space="preserve">Promotor de Justiça Francisco José Lins do Rego Santos - </w:t>
          </w:r>
          <w:r>
            <w:rPr>
              <w:rFonts w:eastAsia="Calibri"/>
              <w:lang w:eastAsia="en-GB"/>
            </w:rPr>
            <w:t>JURDECON/MG</w:t>
          </w:r>
        </w:p>
        <w:p w:rsidR="00A9154C" w:rsidRDefault="00A9154C" w:rsidP="00A9154C">
          <w:pPr>
            <w:tabs>
              <w:tab w:val="center" w:pos="4419"/>
              <w:tab w:val="right" w:pos="8838"/>
            </w:tabs>
            <w:suppressAutoHyphens/>
            <w:jc w:val="both"/>
            <w:rPr>
              <w:rFonts w:ascii="Calibri" w:eastAsia="Calibri" w:hAnsi="Calibri"/>
              <w:lang w:eastAsia="zh-CN"/>
            </w:rPr>
          </w:pPr>
        </w:p>
      </w:tc>
    </w:tr>
    <w:bookmarkEnd w:id="0"/>
  </w:tbl>
  <w:p w:rsidR="00A9154C" w:rsidRDefault="00A9154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54C" w:rsidRDefault="00A915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A44A0"/>
    <w:multiLevelType w:val="hybridMultilevel"/>
    <w:tmpl w:val="9C5277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C63"/>
    <w:multiLevelType w:val="hybridMultilevel"/>
    <w:tmpl w:val="541AF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3F"/>
    <w:rsid w:val="00373E3F"/>
    <w:rsid w:val="003E547F"/>
    <w:rsid w:val="00655AC6"/>
    <w:rsid w:val="009604D5"/>
    <w:rsid w:val="009C50A3"/>
    <w:rsid w:val="00A9154C"/>
    <w:rsid w:val="00B01686"/>
    <w:rsid w:val="00B5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F68F"/>
  <w15:chartTrackingRefBased/>
  <w15:docId w15:val="{85FF9419-C31A-4FF5-8D15-645657E4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141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68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1686"/>
    <w:pPr>
      <w:ind w:left="720"/>
      <w:contextualSpacing/>
    </w:pPr>
  </w:style>
  <w:style w:type="paragraph" w:styleId="Textoembloco">
    <w:name w:val="Block Text"/>
    <w:basedOn w:val="Normal"/>
    <w:semiHidden/>
    <w:unhideWhenUsed/>
    <w:rsid w:val="00A9154C"/>
    <w:pPr>
      <w:ind w:left="2835" w:right="2268"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A915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15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15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154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1031</Characters>
  <Application>Microsoft Office Word</Application>
  <DocSecurity>0</DocSecurity>
  <Lines>8</Lines>
  <Paragraphs>2</Paragraphs>
  <ScaleCrop>false</ScaleCrop>
  <Company>Minist?rio P?blico do Estado de Minas Gerais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Gislandia Martins Abreu e Silva</dc:creator>
  <cp:keywords/>
  <dc:description/>
  <cp:lastModifiedBy>Gislandia Martins Abreu e Silva</cp:lastModifiedBy>
  <cp:revision>7</cp:revision>
  <dcterms:created xsi:type="dcterms:W3CDTF">2026-07-01T14:28:00Z</dcterms:created>
  <dcterms:modified xsi:type="dcterms:W3CDTF">2026-07-01T14:43:00Z</dcterms:modified>
</cp:coreProperties>
</file>