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EE" w:rsidRDefault="00E835EE"/>
    <w:p w:rsidR="009A0F47" w:rsidRPr="00A60074" w:rsidRDefault="005978D2" w:rsidP="00A60074">
      <w:pPr>
        <w:jc w:val="center"/>
        <w:rPr>
          <w:b/>
          <w:sz w:val="20"/>
          <w:szCs w:val="20"/>
        </w:rPr>
      </w:pPr>
      <w:r w:rsidRPr="00A60074">
        <w:rPr>
          <w:b/>
          <w:sz w:val="20"/>
          <w:szCs w:val="20"/>
        </w:rPr>
        <w:t>AVISO DE</w:t>
      </w:r>
      <w:r w:rsidR="004A152A" w:rsidRPr="00A60074">
        <w:rPr>
          <w:b/>
          <w:sz w:val="20"/>
          <w:szCs w:val="20"/>
        </w:rPr>
        <w:t xml:space="preserve"> HOMOLOGAÇÃO DE</w:t>
      </w:r>
      <w:r w:rsidR="009A0F47" w:rsidRPr="00A60074">
        <w:rPr>
          <w:b/>
          <w:sz w:val="20"/>
          <w:szCs w:val="20"/>
        </w:rPr>
        <w:t xml:space="preserve"> CREDENCIAMENTO N</w:t>
      </w:r>
      <w:r w:rsidR="009C794B" w:rsidRPr="00A60074">
        <w:rPr>
          <w:b/>
          <w:sz w:val="20"/>
          <w:szCs w:val="20"/>
        </w:rPr>
        <w:t>º</w:t>
      </w:r>
      <w:r w:rsidR="009A0F47" w:rsidRPr="00A60074">
        <w:rPr>
          <w:b/>
          <w:sz w:val="20"/>
          <w:szCs w:val="20"/>
        </w:rPr>
        <w:t>. 01/2017</w:t>
      </w:r>
      <w:r w:rsidR="00B70C80">
        <w:rPr>
          <w:b/>
          <w:sz w:val="20"/>
          <w:szCs w:val="20"/>
        </w:rPr>
        <w:t xml:space="preserve"> </w:t>
      </w:r>
      <w:r w:rsidR="00B70C80" w:rsidRPr="00B70C80">
        <w:rPr>
          <w:b/>
          <w:sz w:val="20"/>
          <w:szCs w:val="20"/>
          <w:vertAlign w:val="superscript"/>
        </w:rPr>
        <w:t>(*)</w:t>
      </w:r>
    </w:p>
    <w:p w:rsidR="008C221B" w:rsidRPr="00A60074" w:rsidRDefault="008C221B" w:rsidP="00A60074">
      <w:pPr>
        <w:jc w:val="both"/>
        <w:rPr>
          <w:b/>
          <w:sz w:val="20"/>
          <w:szCs w:val="20"/>
        </w:rPr>
      </w:pPr>
    </w:p>
    <w:p w:rsidR="009A0F47" w:rsidRPr="00A60074" w:rsidRDefault="009C794B" w:rsidP="00A60074">
      <w:pPr>
        <w:pStyle w:val="CPLPadrao"/>
        <w:spacing w:before="120" w:after="120"/>
        <w:rPr>
          <w:rFonts w:asciiTheme="minorHAnsi" w:eastAsia="Arial Unicode MS" w:hAnsiTheme="minorHAnsi" w:cs="Times New Roman"/>
          <w:kern w:val="0"/>
          <w:sz w:val="20"/>
          <w:szCs w:val="20"/>
          <w:lang w:eastAsia="zh-CN" w:bidi="ar-SA"/>
        </w:rPr>
      </w:pPr>
      <w:r w:rsidRPr="00A60074">
        <w:rPr>
          <w:rFonts w:asciiTheme="minorHAnsi" w:eastAsia="Arial Unicode MS" w:hAnsiTheme="minorHAnsi" w:cs="Times New Roman"/>
          <w:kern w:val="0"/>
          <w:sz w:val="20"/>
          <w:szCs w:val="20"/>
          <w:lang w:eastAsia="zh-CN" w:bidi="ar-SA"/>
        </w:rPr>
        <w:t xml:space="preserve">OBJETO: </w:t>
      </w:r>
      <w:r w:rsidR="009A0F47" w:rsidRPr="00A60074">
        <w:rPr>
          <w:rFonts w:asciiTheme="minorHAnsi" w:eastAsia="Arial Unicode MS" w:hAnsiTheme="minorHAnsi" w:cs="Times New Roman"/>
          <w:kern w:val="0"/>
          <w:sz w:val="20"/>
          <w:szCs w:val="20"/>
          <w:lang w:eastAsia="zh-CN" w:bidi="ar-SA"/>
        </w:rPr>
        <w:t>Credenciamento de até 6 (seis) clínicas especializadas para a realização das avaliações psicológicas dos candidatos habilitados a requerer a inscrição definitiva no concurso para ingresso na carreira do Ministério Público do Estado de Minas Gerais.</w:t>
      </w:r>
    </w:p>
    <w:p w:rsidR="009A0F47" w:rsidRPr="00A60074" w:rsidRDefault="009A0F47" w:rsidP="00A60074">
      <w:pPr>
        <w:spacing w:after="120"/>
        <w:jc w:val="both"/>
        <w:rPr>
          <w:sz w:val="20"/>
          <w:szCs w:val="20"/>
        </w:rPr>
      </w:pPr>
    </w:p>
    <w:p w:rsidR="008C221B" w:rsidRPr="00A60074" w:rsidRDefault="008C221B" w:rsidP="00A60074">
      <w:pPr>
        <w:jc w:val="both"/>
        <w:rPr>
          <w:sz w:val="20"/>
          <w:szCs w:val="20"/>
        </w:rPr>
      </w:pPr>
      <w:r w:rsidRPr="00A60074">
        <w:rPr>
          <w:sz w:val="20"/>
          <w:szCs w:val="20"/>
        </w:rPr>
        <w:t xml:space="preserve">Homologo o resultado </w:t>
      </w:r>
      <w:r w:rsidR="00664FDA" w:rsidRPr="00A60074">
        <w:rPr>
          <w:sz w:val="20"/>
          <w:szCs w:val="20"/>
        </w:rPr>
        <w:t>deste Credenciamento</w:t>
      </w:r>
      <w:r w:rsidR="008026DC" w:rsidRPr="00A60074">
        <w:rPr>
          <w:sz w:val="20"/>
          <w:szCs w:val="20"/>
        </w:rPr>
        <w:t>, de acordo com os critérios e condições exigidos em Edital e Anexos,</w:t>
      </w:r>
      <w:r w:rsidRPr="00A60074">
        <w:rPr>
          <w:sz w:val="20"/>
          <w:szCs w:val="20"/>
        </w:rPr>
        <w:t xml:space="preserve"> </w:t>
      </w:r>
      <w:r w:rsidR="008026DC" w:rsidRPr="00A60074">
        <w:rPr>
          <w:sz w:val="20"/>
          <w:szCs w:val="20"/>
        </w:rPr>
        <w:t>d</w:t>
      </w:r>
      <w:r w:rsidRPr="00A60074">
        <w:rPr>
          <w:sz w:val="20"/>
          <w:szCs w:val="20"/>
        </w:rPr>
        <w:t>as clínicas</w:t>
      </w:r>
      <w:r w:rsidR="004A152A" w:rsidRPr="00A60074">
        <w:rPr>
          <w:sz w:val="20"/>
          <w:szCs w:val="20"/>
        </w:rPr>
        <w:t xml:space="preserve"> abaixo relacionadas</w:t>
      </w:r>
      <w:r w:rsidRPr="00A60074">
        <w:rPr>
          <w:sz w:val="20"/>
          <w:szCs w:val="20"/>
        </w:rPr>
        <w:t>:</w:t>
      </w:r>
    </w:p>
    <w:p w:rsidR="008C221B" w:rsidRPr="00A60074" w:rsidRDefault="00E813C3" w:rsidP="00A60074">
      <w:pPr>
        <w:spacing w:before="40" w:after="40"/>
        <w:jc w:val="both"/>
        <w:rPr>
          <w:sz w:val="20"/>
          <w:szCs w:val="20"/>
        </w:rPr>
      </w:pPr>
      <w:r w:rsidRPr="00A60074">
        <w:rPr>
          <w:sz w:val="20"/>
          <w:szCs w:val="20"/>
        </w:rPr>
        <w:t xml:space="preserve">1– </w:t>
      </w:r>
      <w:proofErr w:type="spellStart"/>
      <w:r w:rsidR="004A152A" w:rsidRPr="00A60074">
        <w:rPr>
          <w:sz w:val="20"/>
          <w:szCs w:val="20"/>
        </w:rPr>
        <w:t>Clinesp</w:t>
      </w:r>
      <w:proofErr w:type="spellEnd"/>
      <w:r w:rsidR="004A152A" w:rsidRPr="00A60074">
        <w:rPr>
          <w:sz w:val="20"/>
          <w:szCs w:val="20"/>
        </w:rPr>
        <w:t xml:space="preserve"> – Clínica Especializada Ltda.</w:t>
      </w:r>
      <w:r w:rsidRPr="00A60074">
        <w:rPr>
          <w:sz w:val="20"/>
          <w:szCs w:val="20"/>
        </w:rPr>
        <w:t xml:space="preserve"> – </w:t>
      </w:r>
      <w:r w:rsidR="004A152A" w:rsidRPr="00A60074">
        <w:rPr>
          <w:sz w:val="20"/>
          <w:szCs w:val="20"/>
        </w:rPr>
        <w:t>CNPJ 73.956.310/0001-58;</w:t>
      </w:r>
    </w:p>
    <w:p w:rsidR="004A152A" w:rsidRPr="00A60074" w:rsidRDefault="00E813C3" w:rsidP="00A60074">
      <w:pPr>
        <w:spacing w:before="40" w:after="40"/>
        <w:jc w:val="both"/>
        <w:rPr>
          <w:sz w:val="20"/>
          <w:szCs w:val="20"/>
        </w:rPr>
      </w:pPr>
      <w:r w:rsidRPr="00A60074">
        <w:rPr>
          <w:sz w:val="20"/>
          <w:szCs w:val="20"/>
        </w:rPr>
        <w:t xml:space="preserve">2 – </w:t>
      </w:r>
      <w:proofErr w:type="spellStart"/>
      <w:r w:rsidR="004A152A" w:rsidRPr="00A60074">
        <w:rPr>
          <w:sz w:val="20"/>
          <w:szCs w:val="20"/>
        </w:rPr>
        <w:t>Medwork</w:t>
      </w:r>
      <w:proofErr w:type="spellEnd"/>
      <w:r w:rsidR="004A152A" w:rsidRPr="00A60074">
        <w:rPr>
          <w:sz w:val="20"/>
          <w:szCs w:val="20"/>
        </w:rPr>
        <w:t xml:space="preserve"> Serviços Médicos e Psicológicos Ltda.</w:t>
      </w:r>
      <w:r w:rsidRPr="00A60074">
        <w:rPr>
          <w:sz w:val="20"/>
          <w:szCs w:val="20"/>
        </w:rPr>
        <w:t xml:space="preserve"> – </w:t>
      </w:r>
      <w:r w:rsidR="004A152A" w:rsidRPr="00A60074">
        <w:rPr>
          <w:sz w:val="20"/>
          <w:szCs w:val="20"/>
        </w:rPr>
        <w:t>CNPJ 00.895.570/0001-97;</w:t>
      </w:r>
    </w:p>
    <w:p w:rsidR="004A152A" w:rsidRPr="00A60074" w:rsidRDefault="00E813C3" w:rsidP="00A60074">
      <w:pPr>
        <w:spacing w:before="40" w:after="40"/>
        <w:jc w:val="both"/>
        <w:rPr>
          <w:sz w:val="20"/>
          <w:szCs w:val="20"/>
        </w:rPr>
      </w:pPr>
      <w:r w:rsidRPr="00A60074">
        <w:rPr>
          <w:sz w:val="20"/>
          <w:szCs w:val="20"/>
        </w:rPr>
        <w:t xml:space="preserve">3 – </w:t>
      </w:r>
      <w:r w:rsidR="004A152A" w:rsidRPr="00A60074">
        <w:rPr>
          <w:sz w:val="20"/>
          <w:szCs w:val="20"/>
        </w:rPr>
        <w:t>Perspectiva Assessoria de Recursos Humanos Ltda.</w:t>
      </w:r>
      <w:r w:rsidRPr="00A60074">
        <w:rPr>
          <w:sz w:val="20"/>
          <w:szCs w:val="20"/>
        </w:rPr>
        <w:t xml:space="preserve"> – </w:t>
      </w:r>
      <w:r w:rsidR="004A152A" w:rsidRPr="00A60074">
        <w:rPr>
          <w:sz w:val="20"/>
          <w:szCs w:val="20"/>
        </w:rPr>
        <w:t>CNPJ 02.921.115/0001-44;</w:t>
      </w:r>
    </w:p>
    <w:p w:rsidR="000B024E" w:rsidRPr="00A60074" w:rsidRDefault="00E813C3" w:rsidP="00A60074">
      <w:pPr>
        <w:spacing w:before="40" w:after="40"/>
        <w:jc w:val="both"/>
        <w:rPr>
          <w:sz w:val="20"/>
          <w:szCs w:val="20"/>
        </w:rPr>
      </w:pPr>
      <w:r w:rsidRPr="00A60074">
        <w:rPr>
          <w:sz w:val="20"/>
          <w:szCs w:val="20"/>
        </w:rPr>
        <w:t xml:space="preserve">4 – </w:t>
      </w:r>
      <w:r w:rsidR="004A152A" w:rsidRPr="00A60074">
        <w:rPr>
          <w:sz w:val="20"/>
          <w:szCs w:val="20"/>
        </w:rPr>
        <w:t>Avistar Recursos Humanos Ltda.</w:t>
      </w:r>
      <w:r w:rsidRPr="00A60074">
        <w:rPr>
          <w:sz w:val="20"/>
          <w:szCs w:val="20"/>
        </w:rPr>
        <w:t xml:space="preserve"> – </w:t>
      </w:r>
      <w:r w:rsidR="004A152A" w:rsidRPr="00A60074">
        <w:rPr>
          <w:sz w:val="20"/>
          <w:szCs w:val="20"/>
        </w:rPr>
        <w:t>CNPJ 04.484.826/0001-24.</w:t>
      </w:r>
    </w:p>
    <w:p w:rsidR="004A152A" w:rsidRPr="00A60074" w:rsidRDefault="004A152A" w:rsidP="00A60074">
      <w:pPr>
        <w:pStyle w:val="CPLPadrao"/>
        <w:snapToGrid w:val="0"/>
        <w:spacing w:before="240" w:after="120"/>
        <w:rPr>
          <w:rFonts w:asciiTheme="minorHAnsi" w:eastAsia="Arial Unicode MS" w:hAnsiTheme="minorHAnsi" w:cs="Times New Roman"/>
          <w:kern w:val="0"/>
          <w:sz w:val="20"/>
          <w:szCs w:val="20"/>
          <w:lang w:eastAsia="zh-CN" w:bidi="ar-SA"/>
        </w:rPr>
      </w:pPr>
      <w:r w:rsidRPr="00A60074">
        <w:rPr>
          <w:rFonts w:asciiTheme="minorHAnsi" w:eastAsia="Arial Unicode MS" w:hAnsiTheme="minorHAnsi" w:cs="Times New Roman"/>
          <w:kern w:val="0"/>
          <w:sz w:val="20"/>
          <w:szCs w:val="20"/>
          <w:lang w:eastAsia="zh-CN" w:bidi="ar-SA"/>
        </w:rPr>
        <w:t xml:space="preserve">Belo Horizonte, </w:t>
      </w:r>
      <w:r w:rsidR="00DE1581" w:rsidRPr="00A60074">
        <w:rPr>
          <w:rFonts w:asciiTheme="minorHAnsi" w:eastAsia="Arial Unicode MS" w:hAnsiTheme="minorHAnsi" w:cs="Times New Roman"/>
          <w:kern w:val="0"/>
          <w:sz w:val="20"/>
          <w:szCs w:val="20"/>
          <w:lang w:eastAsia="zh-CN" w:bidi="ar-SA"/>
        </w:rPr>
        <w:t>05 de setembro</w:t>
      </w:r>
      <w:r w:rsidRPr="00A60074">
        <w:rPr>
          <w:rFonts w:asciiTheme="minorHAnsi" w:eastAsia="Arial Unicode MS" w:hAnsiTheme="minorHAnsi" w:cs="Times New Roman"/>
          <w:kern w:val="0"/>
          <w:sz w:val="20"/>
          <w:szCs w:val="20"/>
          <w:lang w:eastAsia="zh-CN" w:bidi="ar-SA"/>
        </w:rPr>
        <w:t xml:space="preserve"> de 2017.</w:t>
      </w:r>
    </w:p>
    <w:p w:rsidR="008C321A" w:rsidRPr="00A60074" w:rsidRDefault="008C321A" w:rsidP="00A60074">
      <w:pPr>
        <w:spacing w:before="240" w:after="0" w:line="240" w:lineRule="auto"/>
        <w:jc w:val="both"/>
        <w:rPr>
          <w:rFonts w:eastAsia="Arial Unicode MS" w:cs="Times New Roman"/>
          <w:sz w:val="20"/>
          <w:szCs w:val="20"/>
          <w:lang w:eastAsia="zh-CN"/>
        </w:rPr>
      </w:pPr>
      <w:r w:rsidRPr="00A60074">
        <w:rPr>
          <w:rFonts w:eastAsia="Arial Unicode MS" w:cs="Times New Roman"/>
          <w:sz w:val="20"/>
          <w:szCs w:val="20"/>
          <w:lang w:eastAsia="zh-CN"/>
        </w:rPr>
        <w:t>Antônio Sérgio Tonet</w:t>
      </w:r>
    </w:p>
    <w:p w:rsidR="008C321A" w:rsidRDefault="008C321A" w:rsidP="00A60074">
      <w:pPr>
        <w:jc w:val="both"/>
        <w:rPr>
          <w:rFonts w:eastAsia="Arial Unicode MS" w:cs="Times New Roman"/>
          <w:sz w:val="20"/>
          <w:szCs w:val="20"/>
          <w:lang w:eastAsia="zh-CN"/>
        </w:rPr>
      </w:pPr>
      <w:r w:rsidRPr="00A60074">
        <w:rPr>
          <w:rFonts w:eastAsia="Arial Unicode MS" w:cs="Times New Roman"/>
          <w:sz w:val="20"/>
          <w:szCs w:val="20"/>
          <w:lang w:eastAsia="zh-CN"/>
        </w:rPr>
        <w:t>Procurador-Geral de Justiça</w:t>
      </w:r>
    </w:p>
    <w:p w:rsidR="00B70C80" w:rsidRDefault="00B70C80" w:rsidP="00A60074">
      <w:pPr>
        <w:jc w:val="both"/>
        <w:rPr>
          <w:rFonts w:eastAsia="Arial Unicode MS" w:cs="Times New Roman"/>
          <w:sz w:val="20"/>
          <w:szCs w:val="20"/>
          <w:lang w:eastAsia="zh-CN"/>
        </w:rPr>
      </w:pPr>
    </w:p>
    <w:p w:rsidR="00B70C80" w:rsidRDefault="00B70C80" w:rsidP="00B70C80">
      <w:pPr>
        <w:pStyle w:val="CPLPadrao"/>
        <w:snapToGrid w:val="0"/>
        <w:spacing w:before="120" w:after="12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eastAsia="Arial Unicode MS" w:hAnsiTheme="minorHAnsi" w:cs="Times New Roman"/>
          <w:b/>
          <w:kern w:val="0"/>
          <w:sz w:val="18"/>
          <w:szCs w:val="18"/>
          <w:vertAlign w:val="superscript"/>
          <w:lang w:eastAsia="zh-CN" w:bidi="ar-SA"/>
        </w:rPr>
        <w:t>(*</w:t>
      </w:r>
      <w:proofErr w:type="gramStart"/>
      <w:r>
        <w:rPr>
          <w:rFonts w:asciiTheme="minorHAnsi" w:eastAsia="Arial Unicode MS" w:hAnsiTheme="minorHAnsi" w:cs="Times New Roman"/>
          <w:b/>
          <w:kern w:val="0"/>
          <w:sz w:val="18"/>
          <w:szCs w:val="18"/>
          <w:vertAlign w:val="superscript"/>
          <w:lang w:eastAsia="zh-CN" w:bidi="ar-SA"/>
        </w:rPr>
        <w:t xml:space="preserve">) </w:t>
      </w:r>
      <w:r>
        <w:rPr>
          <w:rFonts w:asciiTheme="minorHAnsi" w:hAnsiTheme="minorHAnsi" w:cs="Times New Roman"/>
          <w:sz w:val="18"/>
          <w:szCs w:val="18"/>
        </w:rPr>
        <w:t>Publicado</w:t>
      </w:r>
      <w:proofErr w:type="gramEnd"/>
      <w:r>
        <w:rPr>
          <w:rFonts w:asciiTheme="minorHAnsi" w:hAnsiTheme="minorHAnsi" w:cs="Times New Roman"/>
          <w:sz w:val="18"/>
          <w:szCs w:val="18"/>
        </w:rPr>
        <w:t xml:space="preserve"> no Diário Oficial do Ministério Público do Estado de Minas G</w:t>
      </w:r>
      <w:r>
        <w:rPr>
          <w:rFonts w:asciiTheme="minorHAnsi" w:hAnsiTheme="minorHAnsi" w:cs="Times New Roman"/>
          <w:sz w:val="18"/>
          <w:szCs w:val="18"/>
        </w:rPr>
        <w:t>erais (DOMP/MG), edição de 06/09</w:t>
      </w:r>
      <w:r>
        <w:rPr>
          <w:rFonts w:asciiTheme="minorHAnsi" w:hAnsiTheme="minorHAnsi" w:cs="Times New Roman"/>
          <w:sz w:val="18"/>
          <w:szCs w:val="18"/>
        </w:rPr>
        <w:t xml:space="preserve">/2017, pág.58. </w:t>
      </w:r>
    </w:p>
    <w:p w:rsidR="00B70C80" w:rsidRPr="00A60074" w:rsidRDefault="00B70C80" w:rsidP="00A60074">
      <w:pPr>
        <w:jc w:val="both"/>
        <w:rPr>
          <w:rFonts w:eastAsia="Arial Unicode MS" w:cs="Times New Roman"/>
          <w:sz w:val="20"/>
          <w:szCs w:val="20"/>
          <w:lang w:eastAsia="zh-CN"/>
        </w:rPr>
      </w:pPr>
    </w:p>
    <w:p w:rsidR="004A152A" w:rsidRDefault="004A152A">
      <w:bookmarkStart w:id="0" w:name="_GoBack"/>
      <w:bookmarkEnd w:id="0"/>
    </w:p>
    <w:p w:rsidR="008026DC" w:rsidRDefault="008026DC"/>
    <w:sectPr w:rsidR="008026D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03E" w:rsidRDefault="00E1203E" w:rsidP="004A152A">
      <w:pPr>
        <w:spacing w:after="0" w:line="240" w:lineRule="auto"/>
      </w:pPr>
      <w:r>
        <w:separator/>
      </w:r>
    </w:p>
  </w:endnote>
  <w:endnote w:type="continuationSeparator" w:id="0">
    <w:p w:rsidR="00E1203E" w:rsidRDefault="00E1203E" w:rsidP="004A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03E" w:rsidRDefault="00E1203E" w:rsidP="004A152A">
      <w:pPr>
        <w:spacing w:after="0" w:line="240" w:lineRule="auto"/>
      </w:pPr>
      <w:r>
        <w:separator/>
      </w:r>
    </w:p>
  </w:footnote>
  <w:footnote w:type="continuationSeparator" w:id="0">
    <w:p w:rsidR="00E1203E" w:rsidRDefault="00E1203E" w:rsidP="004A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52A" w:rsidRDefault="004A152A" w:rsidP="004A152A">
    <w:pPr>
      <w:pStyle w:val="Cabealho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  <w:lang w:eastAsia="pt-BR"/>
      </w:rPr>
      <w:drawing>
        <wp:inline distT="0" distB="0" distL="0" distR="0" wp14:anchorId="54D737AC" wp14:editId="5F7F9926">
          <wp:extent cx="714375" cy="7429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152A" w:rsidRDefault="004A152A" w:rsidP="004A152A">
    <w:pPr>
      <w:pStyle w:val="Cabealho"/>
      <w:jc w:val="center"/>
      <w:rPr>
        <w:rFonts w:ascii="Times New Roman" w:hAnsi="Times New Roman" w:cs="Times New Roman"/>
        <w:sz w:val="14"/>
        <w:szCs w:val="14"/>
      </w:rPr>
    </w:pPr>
  </w:p>
  <w:p w:rsidR="004A152A" w:rsidRDefault="004A152A" w:rsidP="004A152A">
    <w:pPr>
      <w:pStyle w:val="Cabealho"/>
      <w:tabs>
        <w:tab w:val="right" w:pos="-2160"/>
      </w:tabs>
      <w:jc w:val="center"/>
      <w:rPr>
        <w:rFonts w:ascii="Times New Roman" w:hAnsi="Times New Roman" w:cs="Times New Roman"/>
        <w:sz w:val="25"/>
        <w:szCs w:val="25"/>
      </w:rPr>
    </w:pPr>
    <w:r>
      <w:rPr>
        <w:rFonts w:ascii="Times New Roman" w:hAnsi="Times New Roman" w:cs="Times New Roman"/>
        <w:sz w:val="25"/>
        <w:szCs w:val="25"/>
      </w:rPr>
      <w:t>MINISTÉRIO PÚBLICO DO ESTADO DE MINAS GERAIS</w:t>
    </w:r>
  </w:p>
  <w:p w:rsidR="004A152A" w:rsidRDefault="004A152A" w:rsidP="004A152A">
    <w:pPr>
      <w:pStyle w:val="Cabealho"/>
      <w:tabs>
        <w:tab w:val="right" w:pos="-2160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PROCURADORIA-GERAL DE JUSTIÇA</w:t>
    </w:r>
  </w:p>
  <w:p w:rsidR="004A152A" w:rsidRDefault="004A152A" w:rsidP="004A152A">
    <w:pPr>
      <w:pStyle w:val="Cabealho"/>
      <w:tabs>
        <w:tab w:val="right" w:pos="-2160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DIVISÃO DE LICITAÇÃO</w:t>
    </w:r>
  </w:p>
  <w:p w:rsidR="004A152A" w:rsidRDefault="004A15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47"/>
    <w:rsid w:val="000B024E"/>
    <w:rsid w:val="0027322B"/>
    <w:rsid w:val="004A152A"/>
    <w:rsid w:val="005978D2"/>
    <w:rsid w:val="00664FDA"/>
    <w:rsid w:val="008026DC"/>
    <w:rsid w:val="008C221B"/>
    <w:rsid w:val="008C321A"/>
    <w:rsid w:val="009A0F47"/>
    <w:rsid w:val="009C794B"/>
    <w:rsid w:val="00A60074"/>
    <w:rsid w:val="00B70C80"/>
    <w:rsid w:val="00C84315"/>
    <w:rsid w:val="00DE1581"/>
    <w:rsid w:val="00E1203E"/>
    <w:rsid w:val="00E813C3"/>
    <w:rsid w:val="00E8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64668-8CF9-4DC0-AB18-8BA7684D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PLPadrao">
    <w:name w:val="CPL_Padrao"/>
    <w:uiPriority w:val="99"/>
    <w:rsid w:val="009A0F47"/>
    <w:pPr>
      <w:suppressAutoHyphens/>
      <w:spacing w:after="283" w:line="240" w:lineRule="auto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8C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1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52A"/>
  </w:style>
  <w:style w:type="paragraph" w:styleId="Rodap">
    <w:name w:val="footer"/>
    <w:basedOn w:val="Normal"/>
    <w:link w:val="RodapChar"/>
    <w:uiPriority w:val="99"/>
    <w:unhideWhenUsed/>
    <w:rsid w:val="004A1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do Estado de Minas Gerais - MPMG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Oliveira Capanema</dc:creator>
  <cp:keywords/>
  <dc:description/>
  <cp:lastModifiedBy>Simone de Oliveira Capanema</cp:lastModifiedBy>
  <cp:revision>11</cp:revision>
  <dcterms:created xsi:type="dcterms:W3CDTF">2017-08-30T17:34:00Z</dcterms:created>
  <dcterms:modified xsi:type="dcterms:W3CDTF">2017-09-06T13:38:00Z</dcterms:modified>
</cp:coreProperties>
</file>